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90FA4" w14:textId="035C9056" w:rsidR="008546DD" w:rsidRDefault="00E520E0" w:rsidP="00571F76">
      <w:r w:rsidRPr="00E520E0">
        <w:rPr>
          <w:rFonts w:ascii="Impact" w:eastAsiaTheme="majorEastAsia" w:hAnsi="Impact" w:cstheme="majorBidi"/>
          <w:color w:val="FFFFFF" w:themeColor="background1"/>
          <w:spacing w:val="5"/>
          <w:kern w:val="28"/>
          <w:sz w:val="56"/>
          <w:szCs w:val="180"/>
        </w:rPr>
        <w:t>Secretaris vereniging</w:t>
      </w:r>
    </w:p>
    <w:p w14:paraId="5F89E92F" w14:textId="58EDB601" w:rsidR="008546DD" w:rsidRDefault="008546DD" w:rsidP="00571F76"/>
    <w:p w14:paraId="326C21BA" w14:textId="1119F302" w:rsidR="005233F8" w:rsidRDefault="005233F8" w:rsidP="00571F76"/>
    <w:p w14:paraId="2B8C5D4F" w14:textId="77777777" w:rsidR="00E520E0" w:rsidRDefault="00E520E0" w:rsidP="00571F76"/>
    <w:p w14:paraId="49B0DCBB" w14:textId="77777777" w:rsidR="00E520E0" w:rsidRPr="00E520E0" w:rsidRDefault="00E520E0" w:rsidP="00E520E0">
      <w:pPr>
        <w:rPr>
          <w:sz w:val="24"/>
          <w:szCs w:val="28"/>
        </w:rPr>
      </w:pPr>
      <w:r w:rsidRPr="00E520E0">
        <w:rPr>
          <w:sz w:val="24"/>
          <w:szCs w:val="28"/>
        </w:rPr>
        <w:t>De Vereniging is het bestuur van de daadwerkelijke Scoutinggroep. De Vereniging bespreekt alle bestuurlijke zaken van de groep. Hierbij moet o.a. gedacht worden aan beleid, financiële middelen, aankoop en onderhoud aan materiaal. De Vereniging is een eigen rechtspersoon en ingeschreven als vereniging bij de KVK. De financieel gezonde Vereniging bestaat uit een bestuur en afgevaardigden van de Groepsraad (Leiding en vertegenwoordigers van de leden).</w:t>
      </w:r>
    </w:p>
    <w:p w14:paraId="2110C99A" w14:textId="77777777" w:rsidR="00E520E0" w:rsidRPr="00E520E0" w:rsidRDefault="00E520E0" w:rsidP="00E520E0">
      <w:pPr>
        <w:rPr>
          <w:sz w:val="24"/>
          <w:szCs w:val="28"/>
        </w:rPr>
      </w:pPr>
    </w:p>
    <w:p w14:paraId="1C12E05B" w14:textId="77777777" w:rsidR="00E520E0" w:rsidRPr="00E520E0" w:rsidRDefault="00E520E0" w:rsidP="00E520E0">
      <w:pPr>
        <w:rPr>
          <w:b/>
          <w:bCs/>
          <w:sz w:val="24"/>
          <w:szCs w:val="28"/>
        </w:rPr>
      </w:pPr>
      <w:r w:rsidRPr="00E520E0">
        <w:rPr>
          <w:b/>
          <w:bCs/>
          <w:sz w:val="24"/>
          <w:szCs w:val="28"/>
        </w:rPr>
        <w:t>Je bezigheden</w:t>
      </w:r>
    </w:p>
    <w:p w14:paraId="1B35BA82" w14:textId="77777777" w:rsidR="00E520E0" w:rsidRPr="00E520E0" w:rsidRDefault="00E520E0" w:rsidP="00E520E0">
      <w:pPr>
        <w:rPr>
          <w:sz w:val="24"/>
          <w:szCs w:val="28"/>
        </w:rPr>
      </w:pPr>
      <w:r w:rsidRPr="00E520E0">
        <w:rPr>
          <w:sz w:val="24"/>
          <w:szCs w:val="28"/>
        </w:rPr>
        <w:t>Je behartigd mede de belangen van de vereniging. Je bent lid van het verenigingsbestuur en notuleert vergaderingen en/of overleggen. Voorafgaande aan de vergadering stel je met de voorzitter een agenda op en tijdens de vergaderingen notuleer je de besproken onderwerpen. Je houdt een archief bij namens het bestuur, en tevens fungeer je als postadres namens de vereniging. Je stuurt deze ingekomen stukken, digitaal of fysiek, naar de juiste personen. Affiniteit met Scouting en/of secretariaat is wel wenselijk, echter geen vereiste. Iedere maand vinden er vergaderingen plaats welke jij als secretaris samen met het bestuur plant.</w:t>
      </w:r>
    </w:p>
    <w:p w14:paraId="7740D096" w14:textId="77777777" w:rsidR="00E520E0" w:rsidRPr="00E520E0" w:rsidRDefault="00E520E0" w:rsidP="00E520E0">
      <w:pPr>
        <w:rPr>
          <w:sz w:val="24"/>
          <w:szCs w:val="28"/>
        </w:rPr>
      </w:pPr>
    </w:p>
    <w:p w14:paraId="0C8EEFA6" w14:textId="77777777" w:rsidR="00E520E0" w:rsidRPr="00E520E0" w:rsidRDefault="00E520E0" w:rsidP="00E520E0">
      <w:pPr>
        <w:rPr>
          <w:b/>
          <w:bCs/>
          <w:sz w:val="24"/>
          <w:szCs w:val="28"/>
        </w:rPr>
      </w:pPr>
      <w:r w:rsidRPr="00E520E0">
        <w:rPr>
          <w:b/>
          <w:bCs/>
          <w:sz w:val="24"/>
          <w:szCs w:val="28"/>
        </w:rPr>
        <w:t>Je bagage</w:t>
      </w:r>
    </w:p>
    <w:p w14:paraId="628C6F2C" w14:textId="77777777" w:rsidR="00E520E0" w:rsidRPr="00E520E0" w:rsidRDefault="00E520E0" w:rsidP="00E520E0">
      <w:pPr>
        <w:rPr>
          <w:sz w:val="24"/>
          <w:szCs w:val="28"/>
        </w:rPr>
      </w:pPr>
      <w:r w:rsidRPr="00E520E0">
        <w:rPr>
          <w:sz w:val="24"/>
          <w:szCs w:val="28"/>
        </w:rPr>
        <w:t xml:space="preserve">Je bent beschikbaar tijdens de vergaderingen welke je plant met het bestuur. Je bent niet vreemd op de computer en in ieder geval bekend met Word en email. Je durft je eigen mening te vertellen, en notuleert eenvoudig een vergadering. Uiteraard ben je van onbesproken gedrag (VOG). </w:t>
      </w:r>
    </w:p>
    <w:p w14:paraId="4091C9D8" w14:textId="77777777" w:rsidR="00E520E0" w:rsidRPr="00E520E0" w:rsidRDefault="00E520E0" w:rsidP="00E520E0">
      <w:pPr>
        <w:rPr>
          <w:sz w:val="24"/>
          <w:szCs w:val="28"/>
        </w:rPr>
      </w:pPr>
    </w:p>
    <w:p w14:paraId="33F93BA9" w14:textId="77777777" w:rsidR="00E520E0" w:rsidRPr="00E520E0" w:rsidRDefault="00E520E0" w:rsidP="00E520E0">
      <w:pPr>
        <w:rPr>
          <w:b/>
          <w:bCs/>
          <w:sz w:val="24"/>
          <w:szCs w:val="28"/>
        </w:rPr>
      </w:pPr>
      <w:r w:rsidRPr="00E520E0">
        <w:rPr>
          <w:b/>
          <w:bCs/>
          <w:sz w:val="24"/>
          <w:szCs w:val="28"/>
        </w:rPr>
        <w:t>Je beloning</w:t>
      </w:r>
    </w:p>
    <w:p w14:paraId="7B729437" w14:textId="77777777" w:rsidR="00E520E0" w:rsidRPr="00E520E0" w:rsidRDefault="00E520E0" w:rsidP="00E520E0">
      <w:pPr>
        <w:rPr>
          <w:sz w:val="24"/>
          <w:szCs w:val="28"/>
        </w:rPr>
      </w:pPr>
      <w:r w:rsidRPr="00E520E0">
        <w:rPr>
          <w:sz w:val="24"/>
          <w:szCs w:val="28"/>
        </w:rPr>
        <w:t>Indien nodig wordt je lidmaatschap bij Scouting Nederland en Scouting Regio Fryslân voor je geregeld. Ook worden aanvullende cursussen via Scouting Nederland aangeboden. Je kunt je eigen profiel als secretaris aanscherpen en je netwerk verder uitbreiden .</w:t>
      </w:r>
    </w:p>
    <w:p w14:paraId="75ACE94E" w14:textId="77777777" w:rsidR="00E520E0" w:rsidRPr="00E520E0" w:rsidRDefault="00E520E0" w:rsidP="00E520E0">
      <w:pPr>
        <w:rPr>
          <w:sz w:val="24"/>
          <w:szCs w:val="28"/>
        </w:rPr>
      </w:pPr>
    </w:p>
    <w:p w14:paraId="057F41C3" w14:textId="77777777" w:rsidR="00E520E0" w:rsidRPr="00E520E0" w:rsidRDefault="00E520E0" w:rsidP="00E520E0">
      <w:pPr>
        <w:rPr>
          <w:b/>
          <w:bCs/>
          <w:sz w:val="24"/>
          <w:szCs w:val="28"/>
        </w:rPr>
      </w:pPr>
      <w:r w:rsidRPr="00E520E0">
        <w:rPr>
          <w:b/>
          <w:bCs/>
          <w:sz w:val="24"/>
          <w:szCs w:val="28"/>
        </w:rPr>
        <w:t>Aanmelden en informatie</w:t>
      </w:r>
    </w:p>
    <w:p w14:paraId="7E0A8305" w14:textId="40395E4E" w:rsidR="00E520E0" w:rsidRPr="00E520E0" w:rsidRDefault="00E520E0" w:rsidP="00E520E0">
      <w:pPr>
        <w:rPr>
          <w:sz w:val="24"/>
          <w:szCs w:val="28"/>
        </w:rPr>
      </w:pPr>
      <w:r w:rsidRPr="00E520E0">
        <w:rPr>
          <w:sz w:val="24"/>
          <w:szCs w:val="28"/>
        </w:rPr>
        <w:t xml:space="preserve">Meer weten of interesse in de functie? Neem contact op met het Sanne Krook 06-25442810 of via </w:t>
      </w:r>
      <w:hyperlink r:id="rId8" w:history="1">
        <w:r w:rsidR="005F0F21" w:rsidRPr="00E520E0">
          <w:rPr>
            <w:rStyle w:val="Hyperlink"/>
            <w:sz w:val="24"/>
            <w:szCs w:val="28"/>
          </w:rPr>
          <w:t>info@scouting-andromeda.nl</w:t>
        </w:r>
      </w:hyperlink>
      <w:r w:rsidRPr="00E520E0">
        <w:rPr>
          <w:sz w:val="24"/>
          <w:szCs w:val="28"/>
        </w:rPr>
        <w:t>.</w:t>
      </w:r>
    </w:p>
    <w:p w14:paraId="0E1BD8B9" w14:textId="77777777" w:rsidR="005233F8" w:rsidRDefault="005233F8" w:rsidP="003765C0">
      <w:pPr>
        <w:rPr>
          <w:sz w:val="24"/>
          <w:szCs w:val="28"/>
        </w:rPr>
      </w:pPr>
    </w:p>
    <w:sectPr w:rsidR="005233F8" w:rsidSect="00250239">
      <w:footerReference w:type="default" r:id="rId9"/>
      <w:headerReference w:type="first" r:id="rId10"/>
      <w:footerReference w:type="first" r:id="rId11"/>
      <w:pgSz w:w="11906" w:h="16838" w:code="9"/>
      <w:pgMar w:top="1135"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7A33" w14:textId="77777777" w:rsidR="000724FB" w:rsidRDefault="000724FB" w:rsidP="00786B22">
      <w:r>
        <w:separator/>
      </w:r>
    </w:p>
  </w:endnote>
  <w:endnote w:type="continuationSeparator" w:id="0">
    <w:p w14:paraId="20411ECA" w14:textId="77777777" w:rsidR="000724FB" w:rsidRDefault="000724FB"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FDC6B75" w14:textId="77777777" w:rsidTr="0009661C">
      <w:trPr>
        <w:trHeight w:val="200"/>
      </w:trPr>
      <w:sdt>
        <w:sdtPr>
          <w:alias w:val="Titel"/>
          <w:tag w:val=""/>
          <w:id w:val="1653324665"/>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bottom"/>
            </w:tcPr>
            <w:p w14:paraId="2E0C0B9B" w14:textId="33DD8D5F" w:rsidR="00786B22" w:rsidRPr="00EE2A80" w:rsidRDefault="003D732B" w:rsidP="009921C7">
              <w:pPr>
                <w:pStyle w:val="SNFootercursief"/>
              </w:pPr>
              <w:r>
                <w:t>Voorzitter Vereniging</w:t>
              </w:r>
            </w:p>
          </w:tc>
        </w:sdtContent>
      </w:sdt>
      <w:tc>
        <w:tcPr>
          <w:tcW w:w="567" w:type="dxa"/>
          <w:shd w:val="clear" w:color="auto" w:fill="auto"/>
          <w:vAlign w:val="bottom"/>
        </w:tcPr>
        <w:p w14:paraId="1F26000B"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673654">
            <w:rPr>
              <w:noProof/>
              <w:lang w:val="en-US"/>
            </w:rPr>
            <w:t>2</w:t>
          </w:r>
          <w:r w:rsidRPr="002320BD">
            <w:rPr>
              <w:lang w:val="en-US"/>
            </w:rPr>
            <w:fldChar w:fldCharType="end"/>
          </w:r>
        </w:p>
      </w:tc>
    </w:tr>
  </w:tbl>
  <w:p w14:paraId="16132998"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5B4028B9" wp14:editId="47672F47">
          <wp:simplePos x="0" y="0"/>
          <wp:positionH relativeFrom="page">
            <wp:posOffset>0</wp:posOffset>
          </wp:positionH>
          <wp:positionV relativeFrom="page">
            <wp:posOffset>10131425</wp:posOffset>
          </wp:positionV>
          <wp:extent cx="7563600" cy="561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2D1F8E1" w14:textId="77777777" w:rsidTr="0009661C">
      <w:trPr>
        <w:trHeight w:val="200"/>
      </w:trPr>
      <w:tc>
        <w:tcPr>
          <w:tcW w:w="8505" w:type="dxa"/>
          <w:shd w:val="clear" w:color="auto" w:fill="auto"/>
          <w:vAlign w:val="bottom"/>
        </w:tcPr>
        <w:p w14:paraId="472C5F92" w14:textId="77777777" w:rsidR="00786B22" w:rsidRPr="00997003" w:rsidRDefault="00786B22" w:rsidP="00673654">
          <w:pPr>
            <w:pStyle w:val="SNFootercursief"/>
          </w:pPr>
        </w:p>
      </w:tc>
      <w:tc>
        <w:tcPr>
          <w:tcW w:w="567" w:type="dxa"/>
          <w:shd w:val="clear" w:color="auto" w:fill="auto"/>
          <w:vAlign w:val="bottom"/>
        </w:tcPr>
        <w:p w14:paraId="0C5B3A23"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673654">
            <w:rPr>
              <w:noProof/>
              <w:lang w:val="en-US"/>
            </w:rPr>
            <w:t>1</w:t>
          </w:r>
          <w:r w:rsidRPr="0009661C">
            <w:rPr>
              <w:lang w:val="en-US"/>
            </w:rPr>
            <w:fldChar w:fldCharType="end"/>
          </w:r>
        </w:p>
      </w:tc>
    </w:tr>
  </w:tbl>
  <w:p w14:paraId="6C459100"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79AF5FDA" wp14:editId="57FD161F">
          <wp:simplePos x="0" y="0"/>
          <wp:positionH relativeFrom="page">
            <wp:posOffset>0</wp:posOffset>
          </wp:positionH>
          <wp:positionV relativeFrom="page">
            <wp:posOffset>10131425</wp:posOffset>
          </wp:positionV>
          <wp:extent cx="7563600" cy="56160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E1C4" w14:textId="77777777" w:rsidR="000724FB" w:rsidRDefault="000724FB" w:rsidP="00786B22">
      <w:r>
        <w:separator/>
      </w:r>
    </w:p>
  </w:footnote>
  <w:footnote w:type="continuationSeparator" w:id="0">
    <w:p w14:paraId="5B6A077F" w14:textId="77777777" w:rsidR="000724FB" w:rsidRDefault="000724FB"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B3A0" w14:textId="77777777" w:rsidR="006C25AB" w:rsidRDefault="00B914CD">
    <w:pPr>
      <w:pStyle w:val="Koptekst"/>
    </w:pPr>
    <w:r>
      <w:rPr>
        <w:noProof/>
      </w:rPr>
      <w:drawing>
        <wp:anchor distT="0" distB="0" distL="114300" distR="114300" simplePos="0" relativeHeight="251663360" behindDoc="1" locked="0" layoutInCell="1" allowOverlap="1" wp14:anchorId="5C8D8A1D" wp14:editId="3CF853C6">
          <wp:simplePos x="0" y="0"/>
          <wp:positionH relativeFrom="column">
            <wp:posOffset>4557395</wp:posOffset>
          </wp:positionH>
          <wp:positionV relativeFrom="paragraph">
            <wp:posOffset>-59690</wp:posOffset>
          </wp:positionV>
          <wp:extent cx="1628775" cy="1084580"/>
          <wp:effectExtent l="0" t="0" r="9525"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meda-logo.wmf"/>
                  <pic:cNvPicPr/>
                </pic:nvPicPr>
                <pic:blipFill>
                  <a:blip r:embed="rId1">
                    <a:extLst>
                      <a:ext uri="{28A0092B-C50C-407E-A947-70E740481C1C}">
                        <a14:useLocalDpi xmlns:a14="http://schemas.microsoft.com/office/drawing/2010/main" val="0"/>
                      </a:ext>
                    </a:extLst>
                  </a:blip>
                  <a:stretch>
                    <a:fillRect/>
                  </a:stretch>
                </pic:blipFill>
                <pic:spPr>
                  <a:xfrm>
                    <a:off x="0" y="0"/>
                    <a:ext cx="1628775" cy="1084580"/>
                  </a:xfrm>
                  <a:prstGeom prst="rect">
                    <a:avLst/>
                  </a:prstGeom>
                </pic:spPr>
              </pic:pic>
            </a:graphicData>
          </a:graphic>
          <wp14:sizeRelH relativeFrom="page">
            <wp14:pctWidth>0</wp14:pctWidth>
          </wp14:sizeRelH>
          <wp14:sizeRelV relativeFrom="page">
            <wp14:pctHeight>0</wp14:pctHeight>
          </wp14:sizeRelV>
        </wp:anchor>
      </w:drawing>
    </w:r>
    <w:r w:rsidR="00673654">
      <w:rPr>
        <w:noProof/>
      </w:rPr>
      <w:drawing>
        <wp:anchor distT="0" distB="0" distL="114300" distR="114300" simplePos="0" relativeHeight="251658240" behindDoc="1" locked="0" layoutInCell="1" allowOverlap="1" wp14:anchorId="1DB2B995" wp14:editId="6C865D1F">
          <wp:simplePos x="0" y="0"/>
          <wp:positionH relativeFrom="page">
            <wp:posOffset>0</wp:posOffset>
          </wp:positionH>
          <wp:positionV relativeFrom="page">
            <wp:posOffset>0</wp:posOffset>
          </wp:positionV>
          <wp:extent cx="7559675" cy="1609725"/>
          <wp:effectExtent l="0" t="0" r="3175"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2428"/>
    <w:multiLevelType w:val="hybridMultilevel"/>
    <w:tmpl w:val="F8EADD7A"/>
    <w:lvl w:ilvl="0" w:tplc="3968D72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F4"/>
    <w:rsid w:val="0002682E"/>
    <w:rsid w:val="0005416F"/>
    <w:rsid w:val="000724FB"/>
    <w:rsid w:val="0009661C"/>
    <w:rsid w:val="000C0E29"/>
    <w:rsid w:val="000C637F"/>
    <w:rsid w:val="0013223D"/>
    <w:rsid w:val="00132317"/>
    <w:rsid w:val="0015166A"/>
    <w:rsid w:val="001763C8"/>
    <w:rsid w:val="001862CC"/>
    <w:rsid w:val="001A13C6"/>
    <w:rsid w:val="001A5E60"/>
    <w:rsid w:val="001C379F"/>
    <w:rsid w:val="00206E38"/>
    <w:rsid w:val="00211268"/>
    <w:rsid w:val="00213912"/>
    <w:rsid w:val="002320BD"/>
    <w:rsid w:val="00237731"/>
    <w:rsid w:val="00250239"/>
    <w:rsid w:val="0027675B"/>
    <w:rsid w:val="00285EF0"/>
    <w:rsid w:val="00285EF8"/>
    <w:rsid w:val="002B0475"/>
    <w:rsid w:val="002B56C3"/>
    <w:rsid w:val="002C1BBC"/>
    <w:rsid w:val="002C790E"/>
    <w:rsid w:val="002D4FE0"/>
    <w:rsid w:val="002E036F"/>
    <w:rsid w:val="00371A41"/>
    <w:rsid w:val="003765C0"/>
    <w:rsid w:val="00386D1B"/>
    <w:rsid w:val="003D5F50"/>
    <w:rsid w:val="003D732B"/>
    <w:rsid w:val="003E21BB"/>
    <w:rsid w:val="00403C67"/>
    <w:rsid w:val="00404C3E"/>
    <w:rsid w:val="004143DF"/>
    <w:rsid w:val="004426F6"/>
    <w:rsid w:val="00445C0F"/>
    <w:rsid w:val="00461C10"/>
    <w:rsid w:val="00467FF4"/>
    <w:rsid w:val="0048019B"/>
    <w:rsid w:val="004926E1"/>
    <w:rsid w:val="004B017B"/>
    <w:rsid w:val="004E10A8"/>
    <w:rsid w:val="00506D16"/>
    <w:rsid w:val="00507D84"/>
    <w:rsid w:val="005130BA"/>
    <w:rsid w:val="005233F8"/>
    <w:rsid w:val="00552AD8"/>
    <w:rsid w:val="00571F76"/>
    <w:rsid w:val="00593EA9"/>
    <w:rsid w:val="005A5558"/>
    <w:rsid w:val="005B6196"/>
    <w:rsid w:val="005B69DC"/>
    <w:rsid w:val="005C7D74"/>
    <w:rsid w:val="005E5748"/>
    <w:rsid w:val="005F0F21"/>
    <w:rsid w:val="006132A7"/>
    <w:rsid w:val="00616E35"/>
    <w:rsid w:val="006235BF"/>
    <w:rsid w:val="00643A12"/>
    <w:rsid w:val="00673654"/>
    <w:rsid w:val="006948EB"/>
    <w:rsid w:val="00694A53"/>
    <w:rsid w:val="006A548B"/>
    <w:rsid w:val="006B1824"/>
    <w:rsid w:val="006C25AB"/>
    <w:rsid w:val="006D1274"/>
    <w:rsid w:val="00750CAA"/>
    <w:rsid w:val="00762E2F"/>
    <w:rsid w:val="00770216"/>
    <w:rsid w:val="00770C70"/>
    <w:rsid w:val="00772344"/>
    <w:rsid w:val="0078690C"/>
    <w:rsid w:val="00786B22"/>
    <w:rsid w:val="007A7111"/>
    <w:rsid w:val="007D31EE"/>
    <w:rsid w:val="007F43E1"/>
    <w:rsid w:val="00802A3A"/>
    <w:rsid w:val="00847EF4"/>
    <w:rsid w:val="008546DD"/>
    <w:rsid w:val="00864604"/>
    <w:rsid w:val="008A29D6"/>
    <w:rsid w:val="008D2EA3"/>
    <w:rsid w:val="008D71A3"/>
    <w:rsid w:val="00917AC1"/>
    <w:rsid w:val="00923AE6"/>
    <w:rsid w:val="00945C74"/>
    <w:rsid w:val="00972F81"/>
    <w:rsid w:val="009849A4"/>
    <w:rsid w:val="00986D94"/>
    <w:rsid w:val="009921C7"/>
    <w:rsid w:val="00997003"/>
    <w:rsid w:val="009A442D"/>
    <w:rsid w:val="009D1B4F"/>
    <w:rsid w:val="009D1EC8"/>
    <w:rsid w:val="00A30188"/>
    <w:rsid w:val="00A42718"/>
    <w:rsid w:val="00A50EEA"/>
    <w:rsid w:val="00A921D7"/>
    <w:rsid w:val="00AA65A0"/>
    <w:rsid w:val="00AA681D"/>
    <w:rsid w:val="00AA7B8A"/>
    <w:rsid w:val="00AC038C"/>
    <w:rsid w:val="00AD2175"/>
    <w:rsid w:val="00AE5263"/>
    <w:rsid w:val="00AF115C"/>
    <w:rsid w:val="00B26D8A"/>
    <w:rsid w:val="00B51CA8"/>
    <w:rsid w:val="00B52FC0"/>
    <w:rsid w:val="00B6051A"/>
    <w:rsid w:val="00B779E9"/>
    <w:rsid w:val="00B84CA8"/>
    <w:rsid w:val="00B86BD8"/>
    <w:rsid w:val="00B914CD"/>
    <w:rsid w:val="00BB4D1C"/>
    <w:rsid w:val="00BD1863"/>
    <w:rsid w:val="00C06413"/>
    <w:rsid w:val="00C306CD"/>
    <w:rsid w:val="00C45D3F"/>
    <w:rsid w:val="00C47D8B"/>
    <w:rsid w:val="00C81D14"/>
    <w:rsid w:val="00CB0173"/>
    <w:rsid w:val="00CD2C8D"/>
    <w:rsid w:val="00CD5D14"/>
    <w:rsid w:val="00D12F52"/>
    <w:rsid w:val="00D315A0"/>
    <w:rsid w:val="00D40E63"/>
    <w:rsid w:val="00D500DB"/>
    <w:rsid w:val="00D7094D"/>
    <w:rsid w:val="00D91043"/>
    <w:rsid w:val="00DB29FF"/>
    <w:rsid w:val="00DE4F5F"/>
    <w:rsid w:val="00E11C6D"/>
    <w:rsid w:val="00E24A59"/>
    <w:rsid w:val="00E36D2A"/>
    <w:rsid w:val="00E50E50"/>
    <w:rsid w:val="00E520E0"/>
    <w:rsid w:val="00E55882"/>
    <w:rsid w:val="00E73494"/>
    <w:rsid w:val="00EB148C"/>
    <w:rsid w:val="00EE2A80"/>
    <w:rsid w:val="00F24280"/>
    <w:rsid w:val="00F52873"/>
    <w:rsid w:val="00F5539D"/>
    <w:rsid w:val="00F55ABB"/>
    <w:rsid w:val="00F770EB"/>
    <w:rsid w:val="00F822D2"/>
    <w:rsid w:val="00F8279C"/>
    <w:rsid w:val="00F8346D"/>
    <w:rsid w:val="00F83A5B"/>
    <w:rsid w:val="00F83AB6"/>
    <w:rsid w:val="00F92A73"/>
    <w:rsid w:val="00FA5F1E"/>
    <w:rsid w:val="00FC3580"/>
    <w:rsid w:val="00FE215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E2441"/>
  <w15:docId w15:val="{E9636E09-4103-45F5-AB48-0052B3C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571F76"/>
    <w:rPr>
      <w:color w:val="1A368D" w:themeColor="hyperlink"/>
      <w:u w:val="single"/>
    </w:rPr>
  </w:style>
  <w:style w:type="character" w:styleId="Onopgelostemelding">
    <w:name w:val="Unresolved Mention"/>
    <w:basedOn w:val="Standaardalinea-lettertype"/>
    <w:uiPriority w:val="99"/>
    <w:semiHidden/>
    <w:unhideWhenUsed/>
    <w:rsid w:val="00571F76"/>
    <w:rPr>
      <w:color w:val="808080"/>
      <w:shd w:val="clear" w:color="auto" w:fill="E6E6E6"/>
    </w:rPr>
  </w:style>
  <w:style w:type="character" w:styleId="Zwaar">
    <w:name w:val="Strong"/>
    <w:basedOn w:val="Standaardalinea-lettertype"/>
    <w:qFormat/>
    <w:rsid w:val="00847EF4"/>
    <w:rPr>
      <w:b/>
      <w:bCs/>
    </w:rPr>
  </w:style>
  <w:style w:type="paragraph" w:customStyle="1" w:styleId="paragraph">
    <w:name w:val="paragraph"/>
    <w:basedOn w:val="Standaard"/>
    <w:rsid w:val="00414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143DF"/>
  </w:style>
  <w:style w:type="character" w:customStyle="1" w:styleId="eop">
    <w:name w:val="eop"/>
    <w:basedOn w:val="Standaardalinea-lettertype"/>
    <w:rsid w:val="0041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5539">
      <w:bodyDiv w:val="1"/>
      <w:marLeft w:val="0"/>
      <w:marRight w:val="0"/>
      <w:marTop w:val="0"/>
      <w:marBottom w:val="0"/>
      <w:divBdr>
        <w:top w:val="none" w:sz="0" w:space="0" w:color="auto"/>
        <w:left w:val="none" w:sz="0" w:space="0" w:color="auto"/>
        <w:bottom w:val="none" w:sz="0" w:space="0" w:color="auto"/>
        <w:right w:val="none" w:sz="0" w:space="0" w:color="auto"/>
      </w:divBdr>
    </w:div>
    <w:div w:id="466557416">
      <w:bodyDiv w:val="1"/>
      <w:marLeft w:val="0"/>
      <w:marRight w:val="0"/>
      <w:marTop w:val="0"/>
      <w:marBottom w:val="0"/>
      <w:divBdr>
        <w:top w:val="none" w:sz="0" w:space="0" w:color="auto"/>
        <w:left w:val="none" w:sz="0" w:space="0" w:color="auto"/>
        <w:bottom w:val="none" w:sz="0" w:space="0" w:color="auto"/>
        <w:right w:val="none" w:sz="0" w:space="0" w:color="auto"/>
      </w:divBdr>
    </w:div>
    <w:div w:id="9959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uting-andromed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5c41e2a7a4abe61/Documenten/Scouting/Andromeda/Briefpapier.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1DE47E-DD1E-4756-BFA4-AFB027F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1</Pages>
  <Words>290</Words>
  <Characters>1597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Functieomschrijving materiaalbeheerder</vt:lpstr>
      <vt:lpstr/>
    </vt:vector>
  </TitlesOfParts>
  <Company>eFormity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Voorzitter Vereniging</dc:title>
  <dc:creator>Stefan Meijering</dc:creator>
  <cp:lastModifiedBy>Stefan Meijering</cp:lastModifiedBy>
  <cp:revision>4</cp:revision>
  <cp:lastPrinted>2015-03-11T08:36:00Z</cp:lastPrinted>
  <dcterms:created xsi:type="dcterms:W3CDTF">2021-02-25T18:09:00Z</dcterms:created>
  <dcterms:modified xsi:type="dcterms:W3CDTF">2021-02-25T18:10:00Z</dcterms:modified>
  <cp:contentStatus>Indien bekend</cp:contentStatus>
</cp:coreProperties>
</file>